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2029</w:t>
      </w:r>
      <w:r>
        <w:rPr>
          <w:rFonts w:ascii="Times New Roman" w:eastAsia="Times New Roman" w:hAnsi="Times New Roman" w:cs="Times New Roman"/>
        </w:rPr>
        <w:t>-2610/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19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«Управляющая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омпания ДЕЗ Восточного жилого района» к </w:t>
      </w:r>
      <w:r>
        <w:rPr>
          <w:rFonts w:ascii="Times New Roman" w:eastAsia="Times New Roman" w:hAnsi="Times New Roman" w:cs="Times New Roman"/>
          <w:sz w:val="28"/>
          <w:szCs w:val="28"/>
        </w:rPr>
        <w:t>Адмаеву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Александровичу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за содержание и ремонт жилого помещения, предоставленные коммунальные и прочие услуги,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пени,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167,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194-199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«Управляющая компания ДЕЗ Восточного жилого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Адмаева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«Управляющая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омпания ДЕЗ Восточного жилого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...номер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оплате за содержание и ремонт жилого помещения, коммунальных и прочих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06.06.2022 года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состоит из неоплаченных (полностью или частично) начислений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с 11.05.2022 года по 05.06.2022 года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925,80 руб., пени за просрочку обязательных платежей в размере 305,20 руб., начисленную на 01.11.2022 года в период с 21.06.2022 года по 31.10.2022 года, а также расходы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 руб. и почтовые расходы в размере 690,00 руб.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в </w:t>
      </w:r>
      <w:r>
        <w:rPr>
          <w:rFonts w:ascii="Times New Roman" w:eastAsia="Times New Roman" w:hAnsi="Times New Roman" w:cs="Times New Roman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Адмаева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 (</w:t>
      </w:r>
      <w:r>
        <w:rPr>
          <w:rStyle w:val="cat-PassportDatagrp-20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25rplc-30"/>
          <w:rFonts w:ascii="Times New Roman" w:eastAsia="Times New Roman" w:hAnsi="Times New Roman" w:cs="Times New Roman"/>
          <w:sz w:val="28"/>
          <w:szCs w:val="28"/>
        </w:rPr>
        <w:t>...номер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«Управляющая Компания ДЕЗ Восточного жилого района» (ИНН </w:t>
      </w:r>
      <w:r>
        <w:rPr>
          <w:rStyle w:val="cat-UserDefinedgrp-26rplc-33"/>
          <w:rFonts w:ascii="Times New Roman" w:eastAsia="Times New Roman" w:hAnsi="Times New Roman" w:cs="Times New Roman"/>
          <w:sz w:val="28"/>
          <w:szCs w:val="28"/>
        </w:rPr>
        <w:t>.номер..</w:t>
      </w:r>
      <w:r>
        <w:rPr>
          <w:rFonts w:ascii="Times New Roman" w:eastAsia="Times New Roman" w:hAnsi="Times New Roman" w:cs="Times New Roman"/>
          <w:sz w:val="28"/>
          <w:szCs w:val="28"/>
        </w:rPr>
        <w:t>) задолженности по оплате за содержание и ремонт жилого помещения, коммунальных и прочих услуг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925,80 руб., пени за просрочку обязательных платежей в размере 305,20 руб., а также расходов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109,13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- </w:t>
      </w:r>
      <w:r>
        <w:rPr>
          <w:rFonts w:ascii="Times New Roman" w:eastAsia="Times New Roman" w:hAnsi="Times New Roman" w:cs="Times New Roman"/>
          <w:sz w:val="28"/>
          <w:szCs w:val="28"/>
        </w:rPr>
        <w:t>считать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исполнению не приводить.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27rplc-38"/>
          <w:rFonts w:ascii="Times New Roman" w:eastAsia="Times New Roman" w:hAnsi="Times New Roman" w:cs="Times New Roman"/>
          <w:sz w:val="20"/>
          <w:szCs w:val="20"/>
        </w:rPr>
        <w:t>.*****..</w:t>
      </w:r>
    </w:p>
    <w:p>
      <w:pPr>
        <w:tabs>
          <w:tab w:val="left" w:pos="3661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spacing w:before="0" w:after="0"/>
        <w:jc w:val="both"/>
        <w:rPr>
          <w:sz w:val="20"/>
          <w:szCs w:val="20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56592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ExternalSystemDefinedgrp-23rplc-10">
    <w:name w:val="cat-ExternalSystemDefined grp-23 rplc-10"/>
    <w:basedOn w:val="DefaultParagraphFont"/>
  </w:style>
  <w:style w:type="character" w:customStyle="1" w:styleId="cat-ExternalSystemDefinedgrp-24rplc-11">
    <w:name w:val="cat-ExternalSystemDefined grp-24 rplc-11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PassportDatagrp-20rplc-27">
    <w:name w:val="cat-PassportData grp-20 rplc-27"/>
    <w:basedOn w:val="DefaultParagraphFont"/>
  </w:style>
  <w:style w:type="character" w:customStyle="1" w:styleId="cat-ExternalSystemDefinedgrp-23rplc-28">
    <w:name w:val="cat-ExternalSystemDefined grp-23 rplc-28"/>
    <w:basedOn w:val="DefaultParagraphFont"/>
  </w:style>
  <w:style w:type="character" w:customStyle="1" w:styleId="cat-ExternalSystemDefinedgrp-24rplc-29">
    <w:name w:val="cat-ExternalSystemDefined grp-24 rplc-29"/>
    <w:basedOn w:val="DefaultParagraphFont"/>
  </w:style>
  <w:style w:type="character" w:customStyle="1" w:styleId="cat-UserDefinedgrp-25rplc-30">
    <w:name w:val="cat-UserDefined grp-25 rplc-30"/>
    <w:basedOn w:val="DefaultParagraphFont"/>
  </w:style>
  <w:style w:type="character" w:customStyle="1" w:styleId="cat-UserDefinedgrp-26rplc-33">
    <w:name w:val="cat-UserDefined grp-26 rplc-33"/>
    <w:basedOn w:val="DefaultParagraphFont"/>
  </w:style>
  <w:style w:type="character" w:customStyle="1" w:styleId="cat-UserDefinedgrp-27rplc-38">
    <w:name w:val="cat-UserDefined grp-27 rplc-3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8AFE-37CC-4061-A866-FB5104F4CB3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